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00" w:rsidRDefault="00185400" w:rsidP="00185400">
      <w:pPr>
        <w:rPr>
          <w:b/>
          <w:sz w:val="40"/>
          <w:szCs w:val="40"/>
        </w:rPr>
      </w:pPr>
      <w:r>
        <w:rPr>
          <w:b/>
          <w:noProof/>
          <w:sz w:val="16"/>
          <w:szCs w:val="16"/>
          <w:lang w:eastAsia="en-GB"/>
        </w:rPr>
        <w:drawing>
          <wp:inline distT="0" distB="0" distL="0" distR="0" wp14:anchorId="78F782F0" wp14:editId="4A671E0F">
            <wp:extent cx="2381250" cy="1562100"/>
            <wp:effectExtent l="0" t="0" r="0" b="0"/>
            <wp:docPr id="3" name="Picture 3" descr="C:\Users\Angela\AppData\Local\Microsoft\Windows\INetCache\IE\K2NAKO44\forthinnlogo-larg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\AppData\Local\Microsoft\Windows\INetCache\IE\K2NAKO44\forthinnlogo-large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377" cy="156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16"/>
          <w:szCs w:val="16"/>
          <w:lang w:eastAsia="en-GB"/>
        </w:rPr>
        <w:t xml:space="preserve">                                    </w:t>
      </w:r>
      <w:r>
        <w:rPr>
          <w:b/>
          <w:noProof/>
          <w:sz w:val="16"/>
          <w:szCs w:val="16"/>
          <w:lang w:eastAsia="en-GB"/>
        </w:rPr>
        <w:drawing>
          <wp:inline distT="0" distB="0" distL="0" distR="0" wp14:anchorId="1337CC3C" wp14:editId="5EA2C5DA">
            <wp:extent cx="2238375" cy="628650"/>
            <wp:effectExtent l="0" t="0" r="9525" b="0"/>
            <wp:docPr id="4" name="Picture 4" descr="C:\Users\Angela\AppData\Local\Microsoft\Windows\INetCache\IE\K2NAKO44\Craft_logo_N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ela\AppData\Local\Microsoft\Windows\INetCache\IE\K2NAKO44\Craft_logo_N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979" cy="63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400" w:rsidRDefault="00185400" w:rsidP="009A4ADE">
      <w:pPr>
        <w:jc w:val="center"/>
        <w:rPr>
          <w:b/>
          <w:sz w:val="40"/>
          <w:szCs w:val="40"/>
        </w:rPr>
      </w:pPr>
    </w:p>
    <w:p w:rsidR="00562EDC" w:rsidRPr="00185400" w:rsidRDefault="009A4ADE" w:rsidP="009A4ADE">
      <w:pPr>
        <w:jc w:val="center"/>
        <w:rPr>
          <w:b/>
          <w:sz w:val="72"/>
          <w:szCs w:val="72"/>
        </w:rPr>
      </w:pPr>
      <w:proofErr w:type="spellStart"/>
      <w:r w:rsidRPr="00185400">
        <w:rPr>
          <w:b/>
          <w:sz w:val="72"/>
          <w:szCs w:val="72"/>
        </w:rPr>
        <w:t>Trossachs</w:t>
      </w:r>
      <w:proofErr w:type="spellEnd"/>
      <w:r w:rsidRPr="00185400">
        <w:rPr>
          <w:b/>
          <w:sz w:val="72"/>
          <w:szCs w:val="72"/>
        </w:rPr>
        <w:t xml:space="preserve"> Night Trail Series</w:t>
      </w:r>
    </w:p>
    <w:p w:rsidR="009A4ADE" w:rsidRPr="009A4ADE" w:rsidRDefault="009A4ADE" w:rsidP="009A4ADE">
      <w:pPr>
        <w:jc w:val="center"/>
        <w:rPr>
          <w:b/>
          <w:sz w:val="28"/>
          <w:szCs w:val="28"/>
        </w:rPr>
      </w:pPr>
      <w:r w:rsidRPr="009A4ADE">
        <w:rPr>
          <w:b/>
          <w:sz w:val="28"/>
          <w:szCs w:val="28"/>
        </w:rPr>
        <w:t xml:space="preserve">Three Wednesday night trail races of 5 to 6 miles starting at 7pm </w:t>
      </w:r>
    </w:p>
    <w:p w:rsidR="009A4ADE" w:rsidRDefault="009A4ADE" w:rsidP="00185400">
      <w:pPr>
        <w:jc w:val="center"/>
      </w:pPr>
      <w:r w:rsidRPr="00185400">
        <w:rPr>
          <w:b/>
          <w:sz w:val="36"/>
          <w:szCs w:val="36"/>
        </w:rPr>
        <w:t xml:space="preserve">Race </w:t>
      </w:r>
      <w:r w:rsidR="00185400">
        <w:rPr>
          <w:b/>
          <w:sz w:val="36"/>
          <w:szCs w:val="36"/>
        </w:rPr>
        <w:t>1</w:t>
      </w:r>
      <w:r>
        <w:t xml:space="preserve"> –</w:t>
      </w:r>
      <w:r w:rsidR="00185400">
        <w:t xml:space="preserve"> </w:t>
      </w:r>
      <w:r>
        <w:t>2</w:t>
      </w:r>
      <w:r w:rsidRPr="009A4ADE">
        <w:rPr>
          <w:vertAlign w:val="superscript"/>
        </w:rPr>
        <w:t>nd</w:t>
      </w:r>
      <w:r>
        <w:t xml:space="preserve"> December, </w:t>
      </w:r>
      <w:r w:rsidR="00053D6B">
        <w:t xml:space="preserve">register at the </w:t>
      </w:r>
      <w:r>
        <w:t xml:space="preserve">Forth Inn, </w:t>
      </w:r>
      <w:proofErr w:type="spellStart"/>
      <w:r>
        <w:t>Aberfoyle</w:t>
      </w:r>
      <w:proofErr w:type="spellEnd"/>
    </w:p>
    <w:p w:rsidR="009A4ADE" w:rsidRDefault="009A4ADE" w:rsidP="00185400">
      <w:pPr>
        <w:jc w:val="center"/>
      </w:pPr>
      <w:r w:rsidRPr="00185400">
        <w:rPr>
          <w:b/>
          <w:sz w:val="36"/>
          <w:szCs w:val="36"/>
        </w:rPr>
        <w:t>Race</w:t>
      </w:r>
      <w:r w:rsidR="00185400">
        <w:rPr>
          <w:b/>
          <w:sz w:val="36"/>
          <w:szCs w:val="36"/>
        </w:rPr>
        <w:t xml:space="preserve"> 2</w:t>
      </w:r>
      <w:r>
        <w:t xml:space="preserve"> –</w:t>
      </w:r>
      <w:r w:rsidR="00185400">
        <w:t xml:space="preserve"> </w:t>
      </w:r>
      <w:r>
        <w:t>27</w:t>
      </w:r>
      <w:r w:rsidRPr="009A4ADE">
        <w:rPr>
          <w:vertAlign w:val="superscript"/>
        </w:rPr>
        <w:t>th</w:t>
      </w:r>
      <w:r>
        <w:t xml:space="preserve"> January 2016, </w:t>
      </w:r>
      <w:r w:rsidR="00AB5018">
        <w:t xml:space="preserve">register at </w:t>
      </w:r>
      <w:r>
        <w:t xml:space="preserve">Wheels, </w:t>
      </w:r>
      <w:proofErr w:type="spellStart"/>
      <w:r>
        <w:t>Callander</w:t>
      </w:r>
      <w:proofErr w:type="spellEnd"/>
    </w:p>
    <w:p w:rsidR="009A4ADE" w:rsidRDefault="009A4ADE" w:rsidP="00185400">
      <w:pPr>
        <w:jc w:val="center"/>
      </w:pPr>
      <w:r w:rsidRPr="00185400">
        <w:rPr>
          <w:b/>
          <w:sz w:val="36"/>
          <w:szCs w:val="36"/>
        </w:rPr>
        <w:t>Race</w:t>
      </w:r>
      <w:r w:rsidR="00185400">
        <w:rPr>
          <w:b/>
          <w:sz w:val="36"/>
          <w:szCs w:val="36"/>
        </w:rPr>
        <w:t xml:space="preserve"> 3 </w:t>
      </w:r>
      <w:r>
        <w:t>- 9</w:t>
      </w:r>
      <w:r w:rsidRPr="009A4ADE">
        <w:rPr>
          <w:vertAlign w:val="superscript"/>
        </w:rPr>
        <w:t>th</w:t>
      </w:r>
      <w:r>
        <w:t xml:space="preserve"> March, 2016, </w:t>
      </w:r>
      <w:r w:rsidR="00053D6B">
        <w:t xml:space="preserve">register at the </w:t>
      </w:r>
      <w:r>
        <w:t xml:space="preserve">Forth Inn, </w:t>
      </w:r>
      <w:proofErr w:type="spellStart"/>
      <w:r>
        <w:t>Aberfoyle</w:t>
      </w:r>
      <w:proofErr w:type="spellEnd"/>
    </w:p>
    <w:p w:rsidR="009A4ADE" w:rsidRDefault="009A4ADE" w:rsidP="009A4ADE">
      <w:r>
        <w:t>Each race will follow forest trails and fire roads in the Queen Elizabeth Forest</w:t>
      </w:r>
      <w:r w:rsidR="00D635E6">
        <w:t xml:space="preserve"> Park</w:t>
      </w:r>
      <w:r>
        <w:t>, courses will be marked with reflective tape and head torches are mandatory.</w:t>
      </w:r>
      <w:r w:rsidR="00D635E6">
        <w:t xml:space="preserve"> In the event of bad weather the race may</w:t>
      </w:r>
      <w:r w:rsidR="00563B77">
        <w:t xml:space="preserve"> </w:t>
      </w:r>
      <w:r w:rsidR="00D635E6">
        <w:t xml:space="preserve">be cancelled or the route changed. </w:t>
      </w:r>
    </w:p>
    <w:p w:rsidR="00D635E6" w:rsidRDefault="00D635E6" w:rsidP="009A4ADE">
      <w:r>
        <w:t>Entry fee £5</w:t>
      </w:r>
      <w:r w:rsidR="003E1EA7">
        <w:t xml:space="preserve"> </w:t>
      </w:r>
      <w:r w:rsidR="00563B77">
        <w:t xml:space="preserve">for </w:t>
      </w:r>
      <w:r w:rsidR="00BE0D74">
        <w:t xml:space="preserve">each </w:t>
      </w:r>
      <w:r w:rsidR="00563B77">
        <w:t xml:space="preserve">race </w:t>
      </w:r>
      <w:r w:rsidR="003E1EA7">
        <w:t xml:space="preserve">or £12 for the series of 3 races. </w:t>
      </w:r>
      <w:r w:rsidR="002C4345">
        <w:t>Registration from 6pm.</w:t>
      </w:r>
    </w:p>
    <w:p w:rsidR="003E1EA7" w:rsidRDefault="00185400" w:rsidP="009A4ADE">
      <w:r>
        <w:t xml:space="preserve">To count in </w:t>
      </w:r>
      <w:r w:rsidR="00563B77">
        <w:t xml:space="preserve">the overall </w:t>
      </w:r>
      <w:r>
        <w:t xml:space="preserve">series </w:t>
      </w:r>
      <w:r w:rsidR="00563B77">
        <w:t xml:space="preserve">- </w:t>
      </w:r>
      <w:r>
        <w:t xml:space="preserve">2 out of the 3 races must be completed. </w:t>
      </w:r>
      <w:r w:rsidR="003E1EA7">
        <w:t xml:space="preserve">Prizes for overall series provided by </w:t>
      </w:r>
      <w:r>
        <w:rPr>
          <w:b/>
          <w:noProof/>
          <w:sz w:val="16"/>
          <w:szCs w:val="16"/>
          <w:lang w:eastAsia="en-GB"/>
        </w:rPr>
        <w:drawing>
          <wp:inline distT="0" distB="0" distL="0" distR="0" wp14:anchorId="26DB1189" wp14:editId="3D3C8132">
            <wp:extent cx="780042" cy="219075"/>
            <wp:effectExtent l="0" t="0" r="1270" b="0"/>
            <wp:docPr id="5" name="Picture 5" descr="C:\Users\Angela\AppData\Local\Microsoft\Windows\INetCache\IE\K2NAKO44\Craft_logo_N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ela\AppData\Local\Microsoft\Windows\INetCache\IE\K2NAKO44\Craft_logo_N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424" cy="22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35E6" w:rsidRDefault="00D635E6" w:rsidP="009A4ADE">
      <w:r>
        <w:t>Entry either on the day or pre enter on form</w:t>
      </w:r>
    </w:p>
    <w:p w:rsidR="009A4ADE" w:rsidRDefault="009A4ADE" w:rsidP="009A4ADE">
      <w:r>
        <w:t xml:space="preserve">For further information </w:t>
      </w:r>
      <w:hyperlink r:id="rId9" w:tgtFrame="_blank" w:history="1">
        <w:r w:rsidR="002C4345">
          <w:rPr>
            <w:rStyle w:val="Hyperlink"/>
          </w:rPr>
          <w:t>http://carnethy.com/?p=13836</w:t>
        </w:r>
      </w:hyperlink>
      <w:r w:rsidR="002C4345">
        <w:t xml:space="preserve">  or </w:t>
      </w:r>
      <w:r>
        <w:t xml:space="preserve">contact Angela on 07765570503 or </w:t>
      </w:r>
      <w:hyperlink r:id="rId10" w:history="1">
        <w:r w:rsidR="00D635E6" w:rsidRPr="00BC5ABE">
          <w:rPr>
            <w:rStyle w:val="Hyperlink"/>
          </w:rPr>
          <w:t>trossachstrails@mail.com</w:t>
        </w:r>
      </w:hyperlink>
    </w:p>
    <w:p w:rsidR="00053D6B" w:rsidRDefault="00053D6B" w:rsidP="009A4ADE">
      <w:r>
        <w:t>Facebook</w:t>
      </w:r>
      <w:r w:rsidR="00563B77">
        <w:t xml:space="preserve"> -</w:t>
      </w:r>
      <w:r w:rsidR="00563B77">
        <w:rPr>
          <w:rStyle w:val="HTMLCite"/>
          <w:rFonts w:ascii="Arial" w:hAnsi="Arial" w:cs="Arial"/>
          <w:color w:val="666666"/>
        </w:rPr>
        <w:t>https://www.facebook.com/</w:t>
      </w:r>
      <w:r w:rsidR="00563B77">
        <w:rPr>
          <w:rStyle w:val="HTMLCite"/>
          <w:rFonts w:ascii="Arial" w:hAnsi="Arial" w:cs="Arial"/>
          <w:b/>
          <w:bCs/>
          <w:color w:val="666666"/>
        </w:rPr>
        <w:t>trossachstrailrunning</w:t>
      </w:r>
      <w:r w:rsidR="00563B77">
        <w:rPr>
          <w:rStyle w:val="HTMLCite"/>
          <w:rFonts w:ascii="Arial" w:hAnsi="Arial" w:cs="Arial"/>
          <w:color w:val="666666"/>
        </w:rPr>
        <w:t>/info/</w:t>
      </w:r>
    </w:p>
    <w:p w:rsidR="003E1EA7" w:rsidRPr="0088353E" w:rsidRDefault="003E1EA7" w:rsidP="003E1EA7">
      <w:r>
        <w:t xml:space="preserve">Event organised by </w:t>
      </w:r>
      <w:proofErr w:type="spellStart"/>
      <w:r>
        <w:t>Carnethy</w:t>
      </w:r>
      <w:proofErr w:type="spellEnd"/>
      <w:r>
        <w:t xml:space="preserve"> Hill Running Club</w:t>
      </w:r>
      <w:r w:rsidR="006E6D00">
        <w:t>. Entry forms available at www.carnethy.com</w:t>
      </w:r>
    </w:p>
    <w:p w:rsidR="003E1EA7" w:rsidRDefault="003E1EA7" w:rsidP="003E1EA7">
      <w:pPr>
        <w:rPr>
          <w:rFonts w:ascii="Tahoma" w:hAnsi="Tahoma" w:cs="Tahoma"/>
          <w:i/>
          <w:iCs/>
          <w:sz w:val="16"/>
          <w:szCs w:val="16"/>
        </w:rPr>
      </w:pPr>
      <w:proofErr w:type="spellStart"/>
      <w:r w:rsidRPr="00CE1346">
        <w:rPr>
          <w:rFonts w:ascii="Tahoma" w:hAnsi="Tahoma" w:cs="Tahoma"/>
          <w:i/>
          <w:iCs/>
          <w:sz w:val="16"/>
          <w:szCs w:val="16"/>
        </w:rPr>
        <w:t>Carnethy</w:t>
      </w:r>
      <w:proofErr w:type="spellEnd"/>
      <w:r w:rsidRPr="00CE1346">
        <w:rPr>
          <w:rFonts w:ascii="Tahoma" w:hAnsi="Tahoma" w:cs="Tahoma"/>
          <w:i/>
          <w:iCs/>
          <w:sz w:val="16"/>
          <w:szCs w:val="16"/>
        </w:rPr>
        <w:t xml:space="preserve"> Hill Running Club is a company limited by guarantee incorporated in Scotland with registered number SC492072 and having its registered office at 25a Staf</w:t>
      </w:r>
      <w:r>
        <w:rPr>
          <w:rFonts w:ascii="Tahoma" w:hAnsi="Tahoma" w:cs="Tahoma"/>
          <w:i/>
          <w:iCs/>
          <w:sz w:val="16"/>
          <w:szCs w:val="16"/>
        </w:rPr>
        <w:t>ford Street, Edinburgh, EH3 7BJ</w:t>
      </w:r>
    </w:p>
    <w:p w:rsidR="006E6D00" w:rsidRDefault="006E6D00" w:rsidP="003E1EA7">
      <w:pPr>
        <w:rPr>
          <w:rFonts w:ascii="Tahoma" w:hAnsi="Tahoma" w:cs="Tahoma"/>
          <w:i/>
          <w:iCs/>
          <w:sz w:val="16"/>
          <w:szCs w:val="16"/>
        </w:rPr>
      </w:pPr>
    </w:p>
    <w:p w:rsidR="003E1EA7" w:rsidRPr="003E1EA7" w:rsidRDefault="006E6D00" w:rsidP="009A4ADE">
      <w:r w:rsidRPr="006E6D0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3E1EA7" w:rsidRPr="003E1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DE"/>
    <w:rsid w:val="00053D6B"/>
    <w:rsid w:val="00185400"/>
    <w:rsid w:val="002C4345"/>
    <w:rsid w:val="00340550"/>
    <w:rsid w:val="00387F9F"/>
    <w:rsid w:val="003E1EA7"/>
    <w:rsid w:val="00562EDC"/>
    <w:rsid w:val="00563B77"/>
    <w:rsid w:val="006E6D00"/>
    <w:rsid w:val="0098621C"/>
    <w:rsid w:val="009A4ADE"/>
    <w:rsid w:val="00AB5018"/>
    <w:rsid w:val="00BE0D74"/>
    <w:rsid w:val="00D6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5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D00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563B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5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D00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563B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ossachstrails@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rnethy.com/?p=13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A9F66-B16E-469A-B1D6-301D788E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Mudge</dc:creator>
  <cp:lastModifiedBy>Angela Mudge</cp:lastModifiedBy>
  <cp:revision>11</cp:revision>
  <cp:lastPrinted>2015-10-29T12:14:00Z</cp:lastPrinted>
  <dcterms:created xsi:type="dcterms:W3CDTF">2015-10-21T16:14:00Z</dcterms:created>
  <dcterms:modified xsi:type="dcterms:W3CDTF">2015-10-29T12:16:00Z</dcterms:modified>
</cp:coreProperties>
</file>